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14" w:rsidRDefault="00E35235" w:rsidP="00E35235">
      <w:pPr>
        <w:jc w:val="center"/>
      </w:pPr>
      <w:r>
        <w:t>Отчет о проведенном мероприятии</w:t>
      </w:r>
    </w:p>
    <w:p w:rsidR="00E35235" w:rsidRDefault="00E35235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E35235" w:rsidTr="000C7246">
        <w:tc>
          <w:tcPr>
            <w:tcW w:w="4814" w:type="dxa"/>
          </w:tcPr>
          <w:p w:rsidR="00E35235" w:rsidRDefault="00E35235">
            <w:r>
              <w:t>Наименование мероприятия</w:t>
            </w:r>
          </w:p>
        </w:tc>
        <w:tc>
          <w:tcPr>
            <w:tcW w:w="5104" w:type="dxa"/>
          </w:tcPr>
          <w:p w:rsidR="00E35235" w:rsidRDefault="00735FEF" w:rsidP="000C7246">
            <w:pPr>
              <w:jc w:val="both"/>
            </w:pPr>
            <w:r>
              <w:t>Региональный этап</w:t>
            </w:r>
            <w:r w:rsidRPr="00735FEF">
              <w:t xml:space="preserve"> конкурса юных натуралистов России имени заслуженного деятеля науки, Лауреата Государственной премии профессора Петра Александровича </w:t>
            </w:r>
            <w:proofErr w:type="spellStart"/>
            <w:r w:rsidRPr="00735FEF">
              <w:t>Мантейфеля</w:t>
            </w:r>
            <w:proofErr w:type="spellEnd"/>
            <w:r w:rsidRPr="00735FEF">
              <w:t xml:space="preserve"> на лучшую исследовательскую работу в области зоологии и охраны живой природы</w:t>
            </w:r>
          </w:p>
        </w:tc>
      </w:tr>
      <w:tr w:rsidR="00E35235" w:rsidTr="000C7246">
        <w:tc>
          <w:tcPr>
            <w:tcW w:w="4814" w:type="dxa"/>
          </w:tcPr>
          <w:p w:rsidR="00E35235" w:rsidRDefault="00E35235">
            <w:r>
              <w:t>Дата проведения мероприятия</w:t>
            </w:r>
          </w:p>
        </w:tc>
        <w:tc>
          <w:tcPr>
            <w:tcW w:w="5104" w:type="dxa"/>
          </w:tcPr>
          <w:p w:rsidR="00E35235" w:rsidRDefault="00735FEF" w:rsidP="000A12C9">
            <w:pPr>
              <w:jc w:val="both"/>
            </w:pPr>
            <w:r w:rsidRPr="00735FEF">
              <w:rPr>
                <w:bCs/>
              </w:rPr>
              <w:t>0</w:t>
            </w:r>
            <w:r w:rsidR="000A12C9">
              <w:rPr>
                <w:bCs/>
              </w:rPr>
              <w:t>8</w:t>
            </w:r>
            <w:r w:rsidRPr="00735FEF">
              <w:rPr>
                <w:bCs/>
              </w:rPr>
              <w:t>.11.20</w:t>
            </w:r>
            <w:r>
              <w:rPr>
                <w:bCs/>
              </w:rPr>
              <w:t>2</w:t>
            </w:r>
            <w:r w:rsidR="000A12C9">
              <w:rPr>
                <w:bCs/>
              </w:rPr>
              <w:t>1</w:t>
            </w:r>
            <w:r w:rsidR="000C7246">
              <w:rPr>
                <w:bCs/>
              </w:rPr>
              <w:t xml:space="preserve"> </w:t>
            </w:r>
            <w:r>
              <w:rPr>
                <w:bCs/>
              </w:rPr>
              <w:t>г.</w:t>
            </w:r>
            <w:r w:rsidRPr="00735FEF">
              <w:rPr>
                <w:bCs/>
              </w:rPr>
              <w:t xml:space="preserve"> по </w:t>
            </w:r>
            <w:r w:rsidR="000A12C9">
              <w:rPr>
                <w:bCs/>
              </w:rPr>
              <w:t>30</w:t>
            </w:r>
            <w:r w:rsidRPr="00735FEF">
              <w:rPr>
                <w:bCs/>
              </w:rPr>
              <w:t>.12.20</w:t>
            </w:r>
            <w:r>
              <w:rPr>
                <w:bCs/>
              </w:rPr>
              <w:t>20</w:t>
            </w:r>
            <w:r w:rsidR="000C7246">
              <w:rPr>
                <w:bCs/>
              </w:rPr>
              <w:t xml:space="preserve"> </w:t>
            </w:r>
            <w:r>
              <w:rPr>
                <w:bCs/>
              </w:rPr>
              <w:t>г.</w:t>
            </w:r>
          </w:p>
        </w:tc>
      </w:tr>
      <w:tr w:rsidR="00E35235" w:rsidTr="000C7246">
        <w:tc>
          <w:tcPr>
            <w:tcW w:w="4814" w:type="dxa"/>
          </w:tcPr>
          <w:p w:rsidR="00E35235" w:rsidRDefault="00E35235">
            <w:r>
              <w:t>Цель и задачи мероприятия</w:t>
            </w:r>
          </w:p>
        </w:tc>
        <w:tc>
          <w:tcPr>
            <w:tcW w:w="5104" w:type="dxa"/>
          </w:tcPr>
          <w:p w:rsidR="00E35235" w:rsidRDefault="000C7246" w:rsidP="000C7246">
            <w:pPr>
              <w:jc w:val="both"/>
            </w:pPr>
            <w:r>
              <w:t>Р</w:t>
            </w:r>
            <w:r w:rsidR="00735FEF" w:rsidRPr="00735FEF">
              <w:t>азвитие у школьников интереса к исследовательской работе в области зоологии и охраны природы, любви к природе родного края.</w:t>
            </w:r>
          </w:p>
        </w:tc>
      </w:tr>
      <w:tr w:rsidR="00E35235" w:rsidTr="000C7246">
        <w:tc>
          <w:tcPr>
            <w:tcW w:w="4814" w:type="dxa"/>
          </w:tcPr>
          <w:p w:rsidR="00E35235" w:rsidRDefault="0075392E">
            <w:r>
              <w:t>Результаты реализации мероприятия</w:t>
            </w:r>
          </w:p>
        </w:tc>
        <w:tc>
          <w:tcPr>
            <w:tcW w:w="5104" w:type="dxa"/>
          </w:tcPr>
          <w:p w:rsidR="00E35235" w:rsidRDefault="00810BA8" w:rsidP="000C7246">
            <w:pPr>
              <w:jc w:val="both"/>
            </w:pPr>
            <w:r>
              <w:t>Повы</w:t>
            </w:r>
            <w:r w:rsidR="000C7246">
              <w:t>шение</w:t>
            </w:r>
            <w:r w:rsidR="00C91072" w:rsidRPr="00735FEF">
              <w:t xml:space="preserve"> поз</w:t>
            </w:r>
            <w:r>
              <w:t>навательн</w:t>
            </w:r>
            <w:r w:rsidR="000C7246">
              <w:t>ой</w:t>
            </w:r>
            <w:r>
              <w:t xml:space="preserve"> активност</w:t>
            </w:r>
            <w:r w:rsidR="000C7246">
              <w:t xml:space="preserve">и </w:t>
            </w:r>
            <w:r>
              <w:t>учащихся; приобре</w:t>
            </w:r>
            <w:r w:rsidR="000C7246">
              <w:t>тен</w:t>
            </w:r>
            <w:r>
              <w:t>и</w:t>
            </w:r>
            <w:r w:rsidR="000C7246">
              <w:t>е</w:t>
            </w:r>
            <w:r>
              <w:t xml:space="preserve"> </w:t>
            </w:r>
            <w:r w:rsidR="000C7246">
              <w:t xml:space="preserve">детьми </w:t>
            </w:r>
            <w:r>
              <w:t>умени</w:t>
            </w:r>
            <w:r w:rsidR="000C7246">
              <w:t>й</w:t>
            </w:r>
            <w:r>
              <w:t xml:space="preserve"> и навык</w:t>
            </w:r>
            <w:r w:rsidR="000C7246">
              <w:t>ов</w:t>
            </w:r>
            <w:r>
              <w:t>, позволяющи</w:t>
            </w:r>
            <w:r w:rsidR="000C7246">
              <w:t>х</w:t>
            </w:r>
            <w:r w:rsidR="00C91072" w:rsidRPr="00735FEF">
              <w:t xml:space="preserve"> им участвовать </w:t>
            </w:r>
            <w:r>
              <w:t xml:space="preserve">в </w:t>
            </w:r>
            <w:r w:rsidR="00C91072" w:rsidRPr="00735FEF">
              <w:t>практической и научно –</w:t>
            </w:r>
            <w:r>
              <w:t xml:space="preserve"> исследовательской деятельности; формирова</w:t>
            </w:r>
            <w:r w:rsidR="000C7246">
              <w:t>н</w:t>
            </w:r>
            <w:r>
              <w:t>и</w:t>
            </w:r>
            <w:r w:rsidR="000C7246">
              <w:t>е</w:t>
            </w:r>
            <w:r w:rsidR="00C91072" w:rsidRPr="00735FEF">
              <w:t xml:space="preserve"> у школьников любви и бережного отношения к объектам живой природы</w:t>
            </w:r>
          </w:p>
        </w:tc>
      </w:tr>
      <w:tr w:rsidR="00E35235" w:rsidTr="000C7246">
        <w:tc>
          <w:tcPr>
            <w:tcW w:w="4814" w:type="dxa"/>
          </w:tcPr>
          <w:p w:rsidR="00E35235" w:rsidRDefault="0075392E">
            <w:r>
              <w:t>Информация об организаторах мероприятия</w:t>
            </w:r>
          </w:p>
        </w:tc>
        <w:tc>
          <w:tcPr>
            <w:tcW w:w="5104" w:type="dxa"/>
          </w:tcPr>
          <w:p w:rsidR="00E35235" w:rsidRDefault="00735FEF" w:rsidP="000A12C9">
            <w:pPr>
              <w:jc w:val="both"/>
            </w:pPr>
            <w:r>
              <w:t>ГБОУ ДО</w:t>
            </w:r>
            <w:r w:rsidR="000A12C9">
              <w:t xml:space="preserve"> СО</w:t>
            </w:r>
            <w:r>
              <w:t xml:space="preserve"> СОДЭБЦ</w:t>
            </w:r>
          </w:p>
        </w:tc>
      </w:tr>
      <w:tr w:rsidR="00E35235" w:rsidTr="000C7246">
        <w:tc>
          <w:tcPr>
            <w:tcW w:w="4814" w:type="dxa"/>
          </w:tcPr>
          <w:p w:rsidR="00E35235" w:rsidRDefault="004F3F3C">
            <w:r>
              <w:t>Информация о партнерах и спонсорах мероприятия</w:t>
            </w:r>
          </w:p>
        </w:tc>
        <w:tc>
          <w:tcPr>
            <w:tcW w:w="5104" w:type="dxa"/>
          </w:tcPr>
          <w:p w:rsidR="00810BA8" w:rsidRPr="00810BA8" w:rsidRDefault="00810BA8" w:rsidP="000C7246">
            <w:pPr>
              <w:jc w:val="both"/>
            </w:pPr>
            <w:r w:rsidRPr="00810BA8">
              <w:t>Г</w:t>
            </w:r>
            <w:r w:rsidR="00D06499">
              <w:t>А</w:t>
            </w:r>
            <w:r w:rsidRPr="00810BA8">
              <w:t>У</w:t>
            </w:r>
            <w:r w:rsidR="00D06499">
              <w:t>К</w:t>
            </w:r>
            <w:r w:rsidRPr="00810BA8">
              <w:t xml:space="preserve"> Московский зоопарк;</w:t>
            </w:r>
          </w:p>
          <w:p w:rsidR="00810BA8" w:rsidRPr="00810BA8" w:rsidRDefault="00810BA8" w:rsidP="000C7246">
            <w:pPr>
              <w:jc w:val="both"/>
            </w:pPr>
            <w:r w:rsidRPr="00810BA8">
              <w:t>ФГБОУ ВО Самарский государственный социально-педагогический университет(СГ</w:t>
            </w:r>
            <w:bookmarkStart w:id="0" w:name="_GoBack"/>
            <w:bookmarkEnd w:id="0"/>
            <w:r w:rsidRPr="00810BA8">
              <w:t>СПУ);</w:t>
            </w:r>
          </w:p>
          <w:p w:rsidR="000A12C9" w:rsidRDefault="00810BA8" w:rsidP="000C7246">
            <w:pPr>
              <w:jc w:val="both"/>
            </w:pPr>
            <w:r w:rsidRPr="00810BA8">
              <w:t>Г</w:t>
            </w:r>
            <w:r w:rsidR="000A12C9">
              <w:t>БУ</w:t>
            </w:r>
            <w:r w:rsidRPr="00810BA8">
              <w:t xml:space="preserve"> «Самарский зоопарк»</w:t>
            </w:r>
            <w:r w:rsidR="000A12C9">
              <w:t>;</w:t>
            </w:r>
          </w:p>
          <w:p w:rsidR="00E35235" w:rsidRDefault="000A12C9" w:rsidP="000A12C9">
            <w:pPr>
              <w:jc w:val="both"/>
            </w:pPr>
            <w:r>
              <w:t xml:space="preserve">ФГАОУ ВО </w:t>
            </w:r>
            <w:r>
              <w:t>«Самарский национальный исследовательский университет имени академика С.П. Королева»</w:t>
            </w:r>
            <w:r w:rsidR="00810BA8" w:rsidRPr="00810BA8">
              <w:t>.</w:t>
            </w:r>
          </w:p>
        </w:tc>
      </w:tr>
      <w:tr w:rsidR="00E35235" w:rsidTr="000C7246">
        <w:tc>
          <w:tcPr>
            <w:tcW w:w="4814" w:type="dxa"/>
          </w:tcPr>
          <w:p w:rsidR="00E35235" w:rsidRDefault="004F3F3C">
            <w:r>
              <w:t>Источники и объемы финансирования</w:t>
            </w:r>
          </w:p>
        </w:tc>
        <w:tc>
          <w:tcPr>
            <w:tcW w:w="5104" w:type="dxa"/>
          </w:tcPr>
          <w:p w:rsidR="00E35235" w:rsidRDefault="00111047" w:rsidP="000C7246">
            <w:pPr>
              <w:jc w:val="both"/>
            </w:pPr>
            <w:r>
              <w:t>Бюджет</w:t>
            </w:r>
          </w:p>
        </w:tc>
      </w:tr>
      <w:tr w:rsidR="00E35235" w:rsidTr="000C7246">
        <w:tc>
          <w:tcPr>
            <w:tcW w:w="4814" w:type="dxa"/>
          </w:tcPr>
          <w:p w:rsidR="00E35235" w:rsidRDefault="00111047">
            <w:r>
              <w:t>Этапы проведения мероприятия</w:t>
            </w:r>
          </w:p>
        </w:tc>
        <w:tc>
          <w:tcPr>
            <w:tcW w:w="5104" w:type="dxa"/>
          </w:tcPr>
          <w:p w:rsidR="0030320A" w:rsidRPr="0030320A" w:rsidRDefault="0030320A" w:rsidP="000C7246">
            <w:pPr>
              <w:jc w:val="both"/>
              <w:rPr>
                <w:bCs/>
              </w:rPr>
            </w:pPr>
            <w:r w:rsidRPr="0030320A">
              <w:rPr>
                <w:bCs/>
                <w:lang w:val="en-US"/>
              </w:rPr>
              <w:t>I</w:t>
            </w:r>
            <w:r w:rsidRPr="0030320A">
              <w:rPr>
                <w:bCs/>
              </w:rPr>
              <w:t xml:space="preserve"> этап – проводится в образовательных округах до 0</w:t>
            </w:r>
            <w:r w:rsidR="000A12C9">
              <w:rPr>
                <w:bCs/>
              </w:rPr>
              <w:t>8</w:t>
            </w:r>
            <w:r w:rsidRPr="0030320A">
              <w:rPr>
                <w:bCs/>
              </w:rPr>
              <w:t xml:space="preserve"> ноября;</w:t>
            </w:r>
          </w:p>
          <w:p w:rsidR="0030320A" w:rsidRPr="0030320A" w:rsidRDefault="0030320A" w:rsidP="000C7246">
            <w:pPr>
              <w:jc w:val="both"/>
              <w:rPr>
                <w:bCs/>
              </w:rPr>
            </w:pPr>
            <w:r w:rsidRPr="0030320A">
              <w:rPr>
                <w:bCs/>
                <w:lang w:val="en-US"/>
              </w:rPr>
              <w:t>II</w:t>
            </w:r>
            <w:r w:rsidRPr="0030320A">
              <w:rPr>
                <w:bCs/>
              </w:rPr>
              <w:t xml:space="preserve"> этап – областной заочный проводится с </w:t>
            </w:r>
            <w:r w:rsidR="000A12C9">
              <w:rPr>
                <w:bCs/>
              </w:rPr>
              <w:t>23</w:t>
            </w:r>
            <w:r w:rsidRPr="0030320A">
              <w:rPr>
                <w:bCs/>
              </w:rPr>
              <w:t xml:space="preserve"> ноября по 1</w:t>
            </w:r>
            <w:r w:rsidR="000A12C9">
              <w:rPr>
                <w:bCs/>
              </w:rPr>
              <w:t>2</w:t>
            </w:r>
            <w:r w:rsidRPr="0030320A">
              <w:rPr>
                <w:bCs/>
              </w:rPr>
              <w:t xml:space="preserve"> декабря 202</w:t>
            </w:r>
            <w:r w:rsidR="000A12C9">
              <w:rPr>
                <w:bCs/>
              </w:rPr>
              <w:t>1</w:t>
            </w:r>
            <w:r w:rsidR="000C7246">
              <w:rPr>
                <w:bCs/>
              </w:rPr>
              <w:t xml:space="preserve"> </w:t>
            </w:r>
            <w:r w:rsidRPr="0030320A">
              <w:rPr>
                <w:bCs/>
              </w:rPr>
              <w:t xml:space="preserve">г. </w:t>
            </w:r>
          </w:p>
          <w:p w:rsidR="000C7246" w:rsidRDefault="0030320A" w:rsidP="000C7246">
            <w:pPr>
              <w:jc w:val="both"/>
              <w:rPr>
                <w:bCs/>
              </w:rPr>
            </w:pPr>
            <w:r w:rsidRPr="0030320A">
              <w:rPr>
                <w:bCs/>
              </w:rPr>
              <w:t>Работы на региональный этап Конкурса принимаются с 0</w:t>
            </w:r>
            <w:r w:rsidR="000A12C9">
              <w:rPr>
                <w:bCs/>
              </w:rPr>
              <w:t>8</w:t>
            </w:r>
            <w:r w:rsidRPr="0030320A">
              <w:rPr>
                <w:bCs/>
              </w:rPr>
              <w:t xml:space="preserve"> ноября по </w:t>
            </w:r>
            <w:r w:rsidR="000A12C9">
              <w:rPr>
                <w:bCs/>
              </w:rPr>
              <w:t>22</w:t>
            </w:r>
            <w:r w:rsidRPr="0030320A">
              <w:rPr>
                <w:bCs/>
              </w:rPr>
              <w:t xml:space="preserve"> </w:t>
            </w:r>
            <w:r w:rsidR="000C7246" w:rsidRPr="0030320A">
              <w:rPr>
                <w:bCs/>
              </w:rPr>
              <w:t xml:space="preserve">ноября </w:t>
            </w:r>
            <w:r w:rsidR="000C7246">
              <w:rPr>
                <w:bCs/>
              </w:rPr>
              <w:t xml:space="preserve">2020 </w:t>
            </w:r>
            <w:r w:rsidR="000C7246" w:rsidRPr="0030320A">
              <w:rPr>
                <w:bCs/>
              </w:rPr>
              <w:t>г</w:t>
            </w:r>
            <w:r w:rsidR="000C7246">
              <w:rPr>
                <w:bCs/>
              </w:rPr>
              <w:t>.</w:t>
            </w:r>
          </w:p>
          <w:p w:rsidR="00E35235" w:rsidRDefault="0030320A" w:rsidP="000C7246">
            <w:pPr>
              <w:jc w:val="both"/>
              <w:rPr>
                <w:bCs/>
              </w:rPr>
            </w:pPr>
            <w:r w:rsidRPr="0030320A">
              <w:rPr>
                <w:bCs/>
              </w:rPr>
              <w:t>включительно.</w:t>
            </w:r>
          </w:p>
          <w:p w:rsidR="0030320A" w:rsidRPr="00810BA8" w:rsidRDefault="0030320A" w:rsidP="000A12C9">
            <w:pPr>
              <w:jc w:val="both"/>
              <w:rPr>
                <w:bCs/>
              </w:rPr>
            </w:pPr>
            <w:r w:rsidRPr="0030320A">
              <w:rPr>
                <w:bCs/>
              </w:rPr>
              <w:t xml:space="preserve">На заочный Всероссийский этап Конкурса работы отправляются до </w:t>
            </w:r>
            <w:r w:rsidR="000A12C9">
              <w:rPr>
                <w:bCs/>
              </w:rPr>
              <w:t>3</w:t>
            </w:r>
            <w:r w:rsidRPr="0030320A">
              <w:rPr>
                <w:bCs/>
              </w:rPr>
              <w:t>0 декабря 202</w:t>
            </w:r>
            <w:r w:rsidR="000A12C9">
              <w:rPr>
                <w:bCs/>
              </w:rPr>
              <w:t>1</w:t>
            </w:r>
            <w:r w:rsidRPr="0030320A">
              <w:rPr>
                <w:bCs/>
              </w:rPr>
              <w:t xml:space="preserve"> г.</w:t>
            </w:r>
          </w:p>
        </w:tc>
      </w:tr>
      <w:tr w:rsidR="00111047" w:rsidTr="000C7246">
        <w:tc>
          <w:tcPr>
            <w:tcW w:w="4814" w:type="dxa"/>
          </w:tcPr>
          <w:p w:rsidR="00111047" w:rsidRDefault="00111047">
            <w:r>
              <w:t>Механизм отбора на мероприятие</w:t>
            </w:r>
          </w:p>
        </w:tc>
        <w:tc>
          <w:tcPr>
            <w:tcW w:w="5104" w:type="dxa"/>
          </w:tcPr>
          <w:p w:rsidR="00111047" w:rsidRDefault="0030320A" w:rsidP="000C7246">
            <w:pPr>
              <w:jc w:val="both"/>
            </w:pPr>
            <w:r w:rsidRPr="0030320A">
              <w:t>Победители окружного этапа</w:t>
            </w:r>
          </w:p>
        </w:tc>
      </w:tr>
      <w:tr w:rsidR="00111047" w:rsidTr="000C7246">
        <w:tc>
          <w:tcPr>
            <w:tcW w:w="4814" w:type="dxa"/>
          </w:tcPr>
          <w:p w:rsidR="00111047" w:rsidRDefault="00111047">
            <w:r>
              <w:t>Количество участников на всех этапах мероприятия</w:t>
            </w:r>
          </w:p>
        </w:tc>
        <w:tc>
          <w:tcPr>
            <w:tcW w:w="5104" w:type="dxa"/>
          </w:tcPr>
          <w:p w:rsidR="00111047" w:rsidRDefault="0030320A" w:rsidP="000A12C9">
            <w:pPr>
              <w:jc w:val="both"/>
            </w:pPr>
            <w:r>
              <w:t>Окружной этап Конкурса</w:t>
            </w:r>
            <w:r w:rsidR="000C7246">
              <w:t xml:space="preserve"> </w:t>
            </w:r>
            <w:r>
              <w:t>-1</w:t>
            </w:r>
            <w:r w:rsidR="000A12C9">
              <w:t>75</w:t>
            </w:r>
            <w:r w:rsidRPr="0030320A">
              <w:t xml:space="preserve"> участн</w:t>
            </w:r>
            <w:r>
              <w:t>ик</w:t>
            </w:r>
            <w:r w:rsidR="000C7246">
              <w:t>а</w:t>
            </w:r>
            <w:r>
              <w:br/>
              <w:t>Областной этап Конкурса</w:t>
            </w:r>
            <w:r w:rsidR="000C7246">
              <w:t xml:space="preserve"> </w:t>
            </w:r>
            <w:r>
              <w:t>-</w:t>
            </w:r>
            <w:r w:rsidR="000A12C9">
              <w:t>37</w:t>
            </w:r>
            <w:r w:rsidRPr="0030320A">
              <w:t xml:space="preserve"> участников</w:t>
            </w:r>
            <w:r w:rsidRPr="0030320A">
              <w:br/>
            </w:r>
            <w:proofErr w:type="gramStart"/>
            <w:r w:rsidR="000C7246">
              <w:t>Для</w:t>
            </w:r>
            <w:proofErr w:type="gramEnd"/>
            <w:r>
              <w:t xml:space="preserve"> участи</w:t>
            </w:r>
            <w:r w:rsidR="000C7246">
              <w:t>я</w:t>
            </w:r>
            <w:r>
              <w:t xml:space="preserve"> в</w:t>
            </w:r>
            <w:r w:rsidRPr="0030320A">
              <w:t xml:space="preserve"> заочном этапе Всероссийского конкурса</w:t>
            </w:r>
            <w:r>
              <w:t xml:space="preserve"> отобрано </w:t>
            </w:r>
            <w:r w:rsidR="000A12C9">
              <w:t>8</w:t>
            </w:r>
            <w:r>
              <w:t xml:space="preserve"> </w:t>
            </w:r>
            <w:r w:rsidR="000C7246">
              <w:t>р</w:t>
            </w:r>
            <w:r>
              <w:t>абот.</w:t>
            </w:r>
          </w:p>
        </w:tc>
      </w:tr>
      <w:tr w:rsidR="00111047" w:rsidTr="000C7246">
        <w:tc>
          <w:tcPr>
            <w:tcW w:w="4814" w:type="dxa"/>
          </w:tcPr>
          <w:p w:rsidR="00111047" w:rsidRDefault="00111047">
            <w:r>
              <w:t>Количество и перечень территорий, вовлеченных в проведение мероприятия</w:t>
            </w:r>
          </w:p>
        </w:tc>
        <w:tc>
          <w:tcPr>
            <w:tcW w:w="5104" w:type="dxa"/>
          </w:tcPr>
          <w:p w:rsidR="00111047" w:rsidRDefault="0030320A" w:rsidP="000A12C9">
            <w:pPr>
              <w:jc w:val="both"/>
            </w:pPr>
            <w:r w:rsidRPr="0030320A">
              <w:t xml:space="preserve">Всего в областном этапе конкурса приняли участие </w:t>
            </w:r>
            <w:r w:rsidR="000A12C9">
              <w:t>37</w:t>
            </w:r>
            <w:r w:rsidRPr="0030320A">
              <w:t xml:space="preserve"> учащихся из 8 образовательных округов области, </w:t>
            </w:r>
            <w:r w:rsidR="000A12C9">
              <w:t>29</w:t>
            </w:r>
            <w:r w:rsidRPr="0030320A">
              <w:t xml:space="preserve"> образовательных организаций. Из них </w:t>
            </w:r>
            <w:r w:rsidR="000A12C9">
              <w:t>26</w:t>
            </w:r>
            <w:r w:rsidRPr="0030320A">
              <w:t xml:space="preserve"> общеобразовательных организаций и </w:t>
            </w:r>
            <w:r w:rsidR="000A12C9">
              <w:t>3</w:t>
            </w:r>
            <w:r w:rsidRPr="0030320A">
              <w:t xml:space="preserve"> учреждение дополнительного образования</w:t>
            </w:r>
          </w:p>
        </w:tc>
      </w:tr>
      <w:tr w:rsidR="009465AF" w:rsidTr="000C7246">
        <w:tc>
          <w:tcPr>
            <w:tcW w:w="4814" w:type="dxa"/>
          </w:tcPr>
          <w:p w:rsidR="009465AF" w:rsidRDefault="009465AF">
            <w:r>
              <w:lastRenderedPageBreak/>
              <w:t>Список экспертов (Состав жюри) принявших участие</w:t>
            </w:r>
          </w:p>
        </w:tc>
        <w:tc>
          <w:tcPr>
            <w:tcW w:w="5104" w:type="dxa"/>
          </w:tcPr>
          <w:p w:rsidR="0030320A" w:rsidRPr="0030320A" w:rsidRDefault="0030320A" w:rsidP="000C7246">
            <w:pPr>
              <w:jc w:val="both"/>
            </w:pPr>
            <w:r w:rsidRPr="0030320A">
              <w:rPr>
                <w:b/>
              </w:rPr>
              <w:t>Председатель</w:t>
            </w:r>
            <w:r w:rsidRPr="0030320A">
              <w:t xml:space="preserve"> </w:t>
            </w:r>
            <w:proofErr w:type="spellStart"/>
            <w:r w:rsidR="000A12C9" w:rsidRPr="000A12C9">
              <w:t>Кузовенко</w:t>
            </w:r>
            <w:proofErr w:type="spellEnd"/>
            <w:r w:rsidR="000A12C9" w:rsidRPr="000A12C9">
              <w:t xml:space="preserve"> Александр Евгеньевич, к.б.н., главный зоотехник ГБУ "Самарский зоопарк"</w:t>
            </w:r>
          </w:p>
          <w:p w:rsidR="0030320A" w:rsidRPr="0030320A" w:rsidRDefault="0030320A" w:rsidP="000C7246">
            <w:pPr>
              <w:jc w:val="both"/>
              <w:rPr>
                <w:b/>
              </w:rPr>
            </w:pPr>
            <w:r w:rsidRPr="0030320A">
              <w:rPr>
                <w:b/>
              </w:rPr>
              <w:t>Члены жюри:</w:t>
            </w:r>
          </w:p>
          <w:p w:rsidR="000A12C9" w:rsidRDefault="000A12C9" w:rsidP="000A12C9">
            <w:pPr>
              <w:jc w:val="both"/>
            </w:pPr>
            <w:r>
              <w:t xml:space="preserve">Фокина Мария Евгеньевна, к.б.н., доцент кафедры зоологии, генетики и общей экологии ФГАОУ ВО «Самарский национальный исследовательский университет им. академика С.П. Королёва»; </w:t>
            </w:r>
          </w:p>
          <w:p w:rsidR="000A12C9" w:rsidRDefault="000A12C9" w:rsidP="000A12C9">
            <w:pPr>
              <w:jc w:val="both"/>
            </w:pPr>
            <w:r>
              <w:t>Полякова Светлана Вячеславовна, заместитель директора по УВР ГБОУ ДО СО СОДЭБЦ;</w:t>
            </w:r>
          </w:p>
          <w:p w:rsidR="000A12C9" w:rsidRDefault="000A12C9" w:rsidP="000A12C9">
            <w:pPr>
              <w:jc w:val="both"/>
            </w:pPr>
            <w:proofErr w:type="spellStart"/>
            <w:r>
              <w:t>Роднова</w:t>
            </w:r>
            <w:proofErr w:type="spellEnd"/>
            <w:r>
              <w:t xml:space="preserve"> София Олеговна, педагог дополнительного образования ГБОУ ДО СО СОДЭБЦ;</w:t>
            </w:r>
          </w:p>
          <w:p w:rsidR="009465AF" w:rsidRDefault="000A12C9" w:rsidP="000A12C9">
            <w:pPr>
              <w:jc w:val="both"/>
            </w:pPr>
            <w:r>
              <w:t xml:space="preserve"> Девятова Екатерина Сергеевна, педагог дополнительного образования ГБОУ ДО СО СОДЭБЦ.</w:t>
            </w:r>
          </w:p>
        </w:tc>
      </w:tr>
      <w:tr w:rsidR="009465AF" w:rsidTr="000C7246">
        <w:tc>
          <w:tcPr>
            <w:tcW w:w="4814" w:type="dxa"/>
          </w:tcPr>
          <w:p w:rsidR="009465AF" w:rsidRDefault="009465AF" w:rsidP="00FF0BFB">
            <w:r>
              <w:t>Информация о мероприятии в СМИ и социальных сетях</w:t>
            </w:r>
          </w:p>
        </w:tc>
        <w:tc>
          <w:tcPr>
            <w:tcW w:w="5104" w:type="dxa"/>
          </w:tcPr>
          <w:p w:rsidR="009465AF" w:rsidRDefault="00F75B98" w:rsidP="000C7246">
            <w:pPr>
              <w:jc w:val="both"/>
            </w:pPr>
            <w:hyperlink r:id="rId5" w:history="1">
              <w:r w:rsidR="0030320A" w:rsidRPr="002D3C53">
                <w:rPr>
                  <w:rStyle w:val="a4"/>
                </w:rPr>
                <w:t>https://unnat1928.ru/</w:t>
              </w:r>
            </w:hyperlink>
            <w:r w:rsidR="0030320A">
              <w:t xml:space="preserve"> </w:t>
            </w:r>
          </w:p>
        </w:tc>
      </w:tr>
    </w:tbl>
    <w:p w:rsidR="00E35235" w:rsidRDefault="00E35235"/>
    <w:sectPr w:rsidR="00E35235" w:rsidSect="009C3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17B5"/>
    <w:multiLevelType w:val="hybridMultilevel"/>
    <w:tmpl w:val="FA728AB0"/>
    <w:lvl w:ilvl="0" w:tplc="1B14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4CCA76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2CF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F22CC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2A67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D011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668E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5DA68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6C18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ABE550D"/>
    <w:multiLevelType w:val="hybridMultilevel"/>
    <w:tmpl w:val="17F80BE8"/>
    <w:lvl w:ilvl="0" w:tplc="656A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D5"/>
    <w:rsid w:val="000A12C9"/>
    <w:rsid w:val="000C7246"/>
    <w:rsid w:val="00111047"/>
    <w:rsid w:val="00195DD5"/>
    <w:rsid w:val="0024297E"/>
    <w:rsid w:val="0030320A"/>
    <w:rsid w:val="004F3F3C"/>
    <w:rsid w:val="00735FEF"/>
    <w:rsid w:val="0075392E"/>
    <w:rsid w:val="00810BA8"/>
    <w:rsid w:val="009465AF"/>
    <w:rsid w:val="009C38FD"/>
    <w:rsid w:val="00C63614"/>
    <w:rsid w:val="00C91072"/>
    <w:rsid w:val="00D06499"/>
    <w:rsid w:val="00E35235"/>
    <w:rsid w:val="00F75B98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A166-F8AE-44C7-A39E-A6FAC902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3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nat192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User</cp:lastModifiedBy>
  <cp:revision>7</cp:revision>
  <dcterms:created xsi:type="dcterms:W3CDTF">2020-12-17T07:29:00Z</dcterms:created>
  <dcterms:modified xsi:type="dcterms:W3CDTF">2022-01-20T09:48:00Z</dcterms:modified>
</cp:coreProperties>
</file>